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E8" w:rsidRPr="00E10B82" w:rsidRDefault="006E4AE8" w:rsidP="006E4AE8">
      <w:pPr>
        <w:spacing w:line="288" w:lineRule="auto"/>
        <w:ind w:left="2832" w:firstLine="708"/>
        <w:contextualSpacing/>
        <w:rPr>
          <w:b/>
          <w:szCs w:val="24"/>
        </w:rPr>
      </w:pPr>
      <w:r w:rsidRPr="00E10B82">
        <w:rPr>
          <w:b/>
          <w:szCs w:val="24"/>
        </w:rPr>
        <w:t>Z A K LJ U Č C I</w:t>
      </w:r>
    </w:p>
    <w:p w:rsidR="006E4AE8" w:rsidRPr="00E10B82" w:rsidRDefault="006E4AE8" w:rsidP="006E4AE8">
      <w:pPr>
        <w:rPr>
          <w:szCs w:val="24"/>
        </w:rPr>
      </w:pPr>
    </w:p>
    <w:p w:rsidR="006E4AE8" w:rsidRPr="00E10B82" w:rsidRDefault="006E4AE8" w:rsidP="006E4AE8">
      <w:pPr>
        <w:pStyle w:val="Naslov1"/>
        <w:spacing w:line="288" w:lineRule="auto"/>
        <w:contextualSpacing/>
        <w:rPr>
          <w:szCs w:val="24"/>
        </w:rPr>
      </w:pPr>
      <w:r w:rsidRPr="00E10B82">
        <w:rPr>
          <w:bCs w:val="0"/>
          <w:szCs w:val="24"/>
        </w:rPr>
        <w:t xml:space="preserve">sa </w:t>
      </w:r>
      <w:r w:rsidR="00E54D38">
        <w:rPr>
          <w:bCs w:val="0"/>
          <w:szCs w:val="24"/>
        </w:rPr>
        <w:t>22</w:t>
      </w:r>
      <w:r w:rsidRPr="00E10B82">
        <w:rPr>
          <w:szCs w:val="24"/>
        </w:rPr>
        <w:t>. sjednice Školskog odbora Osnovne škole Nikole Andrića, Vukovar,</w:t>
      </w:r>
    </w:p>
    <w:p w:rsidR="006E4AE8" w:rsidRPr="00E10B82" w:rsidRDefault="006E4AE8" w:rsidP="006E4AE8">
      <w:pPr>
        <w:pStyle w:val="Naslov1"/>
        <w:spacing w:line="288" w:lineRule="auto"/>
        <w:contextualSpacing/>
        <w:rPr>
          <w:szCs w:val="24"/>
        </w:rPr>
      </w:pPr>
      <w:r w:rsidRPr="00E10B82">
        <w:rPr>
          <w:szCs w:val="24"/>
        </w:rPr>
        <w:t xml:space="preserve">održane dana </w:t>
      </w:r>
      <w:r w:rsidR="00E54D38">
        <w:rPr>
          <w:szCs w:val="24"/>
        </w:rPr>
        <w:t>08</w:t>
      </w:r>
      <w:r w:rsidRPr="00E10B82">
        <w:rPr>
          <w:szCs w:val="24"/>
        </w:rPr>
        <w:t xml:space="preserve">. </w:t>
      </w:r>
      <w:r w:rsidR="00E54D38">
        <w:rPr>
          <w:szCs w:val="24"/>
        </w:rPr>
        <w:t>svibnja</w:t>
      </w:r>
      <w:r w:rsidR="00E61008">
        <w:rPr>
          <w:szCs w:val="24"/>
        </w:rPr>
        <w:t xml:space="preserve"> 2023</w:t>
      </w:r>
      <w:r w:rsidRPr="00E10B82">
        <w:rPr>
          <w:szCs w:val="24"/>
        </w:rPr>
        <w:t>. godine</w:t>
      </w:r>
      <w:r w:rsidR="00E54D38">
        <w:rPr>
          <w:szCs w:val="24"/>
        </w:rPr>
        <w:t xml:space="preserve"> (ponedjeljak</w:t>
      </w:r>
      <w:r w:rsidR="00B8694B" w:rsidRPr="00E10B82">
        <w:rPr>
          <w:szCs w:val="24"/>
        </w:rPr>
        <w:t>)</w:t>
      </w:r>
      <w:r w:rsidR="001237D8">
        <w:rPr>
          <w:szCs w:val="24"/>
        </w:rPr>
        <w:t xml:space="preserve"> u vremenu od 15</w:t>
      </w:r>
      <w:r w:rsidR="00E54D38">
        <w:rPr>
          <w:szCs w:val="24"/>
        </w:rPr>
        <w:t>.15</w:t>
      </w:r>
      <w:r w:rsidR="009B39AA" w:rsidRPr="00E10B82">
        <w:rPr>
          <w:szCs w:val="24"/>
        </w:rPr>
        <w:t xml:space="preserve"> sati</w:t>
      </w:r>
    </w:p>
    <w:p w:rsidR="006E4AE8" w:rsidRPr="00E10B82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6E4AE8" w:rsidRPr="00E10B82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E10B82">
        <w:rPr>
          <w:b/>
          <w:szCs w:val="24"/>
        </w:rPr>
        <w:t xml:space="preserve">Ad 1) </w:t>
      </w:r>
      <w:r w:rsidRPr="00E10B82">
        <w:rPr>
          <w:szCs w:val="24"/>
        </w:rPr>
        <w:t>Usvajanje Zapisnika s</w:t>
      </w:r>
      <w:r w:rsidR="00E54D38">
        <w:rPr>
          <w:szCs w:val="24"/>
        </w:rPr>
        <w:t>a 21</w:t>
      </w:r>
      <w:r w:rsidRPr="00E10B82">
        <w:rPr>
          <w:szCs w:val="24"/>
        </w:rPr>
        <w:t>. sjednice Školskog odbora</w:t>
      </w:r>
    </w:p>
    <w:p w:rsidR="00E54D38" w:rsidRDefault="006E4AE8" w:rsidP="00E54D38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E10B82">
        <w:rPr>
          <w:b/>
          <w:szCs w:val="24"/>
        </w:rPr>
        <w:t>Zaključak: Zapisnik</w:t>
      </w:r>
      <w:r w:rsidR="00E10B82" w:rsidRPr="00E10B82">
        <w:rPr>
          <w:b/>
          <w:szCs w:val="24"/>
        </w:rPr>
        <w:t xml:space="preserve"> je</w:t>
      </w:r>
      <w:r w:rsidRPr="00E10B82">
        <w:rPr>
          <w:b/>
          <w:szCs w:val="24"/>
        </w:rPr>
        <w:t xml:space="preserve"> usvojen</w:t>
      </w:r>
    </w:p>
    <w:p w:rsidR="00E54D38" w:rsidRDefault="00E54D38" w:rsidP="00E54D38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E54D38" w:rsidRDefault="00E54D38" w:rsidP="00E54D38">
      <w:pPr>
        <w:spacing w:line="288" w:lineRule="auto"/>
        <w:ind w:right="-280"/>
        <w:contextualSpacing/>
        <w:jc w:val="both"/>
        <w:rPr>
          <w:rFonts w:eastAsia="NSimSun"/>
          <w:bCs/>
          <w:kern w:val="3"/>
          <w:szCs w:val="24"/>
          <w:lang w:bidi="hi-IN"/>
        </w:rPr>
      </w:pPr>
      <w:r>
        <w:rPr>
          <w:b/>
          <w:szCs w:val="24"/>
        </w:rPr>
        <w:t xml:space="preserve">Ad 2) </w:t>
      </w:r>
      <w:r w:rsidRPr="00E54D38">
        <w:rPr>
          <w:rFonts w:eastAsia="NSimSun"/>
          <w:kern w:val="3"/>
          <w:szCs w:val="24"/>
          <w:lang w:eastAsia="zh-CN" w:bidi="hi-IN"/>
        </w:rPr>
        <w:t xml:space="preserve">Suglasnost za zapošljavanje </w:t>
      </w:r>
      <w:r w:rsidRPr="00E54D38">
        <w:rPr>
          <w:rFonts w:eastAsia="NSimSun"/>
          <w:b/>
          <w:kern w:val="3"/>
          <w:szCs w:val="24"/>
          <w:lang w:eastAsia="zh-CN" w:bidi="hi-IN"/>
        </w:rPr>
        <w:t>učitelja razredne nastave u produženom boravku</w:t>
      </w:r>
      <w:r w:rsidRPr="00E54D38">
        <w:rPr>
          <w:rFonts w:eastAsia="NSimSun"/>
          <w:b/>
          <w:bCs/>
          <w:kern w:val="3"/>
          <w:szCs w:val="24"/>
          <w:lang w:bidi="hi-IN"/>
        </w:rPr>
        <w:t xml:space="preserve"> </w:t>
      </w:r>
      <w:r w:rsidRPr="00E54D38">
        <w:rPr>
          <w:rFonts w:eastAsia="NSimSun"/>
          <w:bCs/>
          <w:kern w:val="3"/>
          <w:szCs w:val="24"/>
          <w:lang w:bidi="hi-IN"/>
        </w:rPr>
        <w:t xml:space="preserve">– 1 izvršitelj, na neodređeno vrijeme, puno radno vrijeme od 40 sati tjedno, s mjestom rada u Vukovaru </w:t>
      </w:r>
    </w:p>
    <w:p w:rsidR="00E54D38" w:rsidRDefault="00E54D38" w:rsidP="00E54D38">
      <w:pPr>
        <w:spacing w:line="288" w:lineRule="auto"/>
        <w:ind w:right="-280"/>
        <w:contextualSpacing/>
        <w:jc w:val="both"/>
        <w:rPr>
          <w:rFonts w:eastAsia="NSimSun"/>
          <w:bCs/>
          <w:kern w:val="3"/>
          <w:szCs w:val="24"/>
          <w:lang w:bidi="hi-IN"/>
        </w:rPr>
      </w:pPr>
      <w:r>
        <w:rPr>
          <w:rFonts w:eastAsia="NSimSun"/>
          <w:bCs/>
          <w:kern w:val="3"/>
          <w:szCs w:val="24"/>
          <w:lang w:bidi="hi-IN"/>
        </w:rPr>
        <w:t>Zaključak: Školski odbor daje suglasnost za zapošljavanje L.S.</w:t>
      </w:r>
    </w:p>
    <w:p w:rsidR="00E54D38" w:rsidRDefault="00E54D38" w:rsidP="00E54D38">
      <w:pPr>
        <w:spacing w:line="288" w:lineRule="auto"/>
        <w:ind w:right="-280"/>
        <w:contextualSpacing/>
        <w:jc w:val="both"/>
        <w:rPr>
          <w:rFonts w:eastAsia="NSimSun"/>
          <w:bCs/>
          <w:kern w:val="3"/>
          <w:szCs w:val="24"/>
          <w:lang w:bidi="hi-IN"/>
        </w:rPr>
      </w:pPr>
    </w:p>
    <w:p w:rsidR="00E54D38" w:rsidRDefault="00E54D38" w:rsidP="00E54D38">
      <w:pPr>
        <w:spacing w:line="288" w:lineRule="auto"/>
        <w:ind w:right="-280"/>
        <w:contextualSpacing/>
        <w:jc w:val="both"/>
        <w:rPr>
          <w:rFonts w:eastAsia="NSimSun"/>
          <w:bCs/>
          <w:kern w:val="3"/>
          <w:szCs w:val="24"/>
          <w:lang w:bidi="hi-IN"/>
        </w:rPr>
      </w:pPr>
      <w:r>
        <w:rPr>
          <w:rFonts w:eastAsia="NSimSun"/>
          <w:b/>
          <w:bCs/>
          <w:kern w:val="3"/>
          <w:szCs w:val="24"/>
          <w:lang w:bidi="hi-IN"/>
        </w:rPr>
        <w:t xml:space="preserve">Ad 3) </w:t>
      </w:r>
      <w:r w:rsidRPr="00E54D38">
        <w:rPr>
          <w:rFonts w:eastAsia="NSimSun"/>
          <w:kern w:val="3"/>
          <w:szCs w:val="24"/>
          <w:lang w:eastAsia="zh-CN" w:bidi="hi-IN"/>
        </w:rPr>
        <w:t xml:space="preserve">Suglasnost za zapošljavanje </w:t>
      </w:r>
      <w:r w:rsidRPr="00E54D38">
        <w:rPr>
          <w:rFonts w:eastAsia="NSimSun"/>
          <w:b/>
          <w:kern w:val="3"/>
          <w:szCs w:val="24"/>
          <w:lang w:eastAsia="zh-CN" w:bidi="hi-IN"/>
        </w:rPr>
        <w:t xml:space="preserve">kuharice </w:t>
      </w:r>
      <w:r w:rsidRPr="00E54D38">
        <w:rPr>
          <w:rFonts w:eastAsia="NSimSun"/>
          <w:bCs/>
          <w:kern w:val="3"/>
          <w:szCs w:val="24"/>
          <w:lang w:bidi="hi-IN"/>
        </w:rPr>
        <w:t xml:space="preserve">– 1 izvršitelj, na neodređeno vrijeme, puno radno vrijeme od 40 sati tjedno, s mjestom rada u Vukovaru </w:t>
      </w:r>
    </w:p>
    <w:p w:rsidR="00E54D38" w:rsidRDefault="00E54D38" w:rsidP="00E54D38">
      <w:pPr>
        <w:spacing w:line="288" w:lineRule="auto"/>
        <w:ind w:right="-280"/>
        <w:contextualSpacing/>
        <w:jc w:val="both"/>
        <w:rPr>
          <w:rFonts w:eastAsia="NSimSun"/>
          <w:bCs/>
          <w:kern w:val="3"/>
          <w:szCs w:val="24"/>
          <w:lang w:bidi="hi-IN"/>
        </w:rPr>
      </w:pPr>
      <w:r>
        <w:rPr>
          <w:rFonts w:eastAsia="NSimSun"/>
          <w:bCs/>
          <w:kern w:val="3"/>
          <w:szCs w:val="24"/>
          <w:lang w:bidi="hi-IN"/>
        </w:rPr>
        <w:t>Zaključak: Školski odbor daje suglasnost za zapošljavanje S.K.B.</w:t>
      </w:r>
    </w:p>
    <w:p w:rsidR="00E54D38" w:rsidRDefault="00E54D38" w:rsidP="00E54D38">
      <w:pPr>
        <w:spacing w:line="288" w:lineRule="auto"/>
        <w:ind w:right="-280"/>
        <w:contextualSpacing/>
        <w:jc w:val="both"/>
        <w:rPr>
          <w:rFonts w:eastAsia="NSimSun"/>
          <w:bCs/>
          <w:kern w:val="3"/>
          <w:szCs w:val="24"/>
          <w:lang w:bidi="hi-IN"/>
        </w:rPr>
      </w:pPr>
    </w:p>
    <w:p w:rsidR="00E54D38" w:rsidRDefault="00E54D38" w:rsidP="00E54D38">
      <w:pPr>
        <w:spacing w:line="288" w:lineRule="auto"/>
        <w:ind w:right="-280"/>
        <w:contextualSpacing/>
        <w:jc w:val="both"/>
        <w:rPr>
          <w:rFonts w:eastAsia="NSimSun"/>
          <w:bCs/>
          <w:kern w:val="3"/>
          <w:szCs w:val="24"/>
          <w:lang w:bidi="hi-IN"/>
        </w:rPr>
      </w:pPr>
      <w:r>
        <w:rPr>
          <w:rFonts w:eastAsia="NSimSun"/>
          <w:b/>
          <w:bCs/>
          <w:kern w:val="3"/>
          <w:szCs w:val="24"/>
          <w:lang w:bidi="hi-IN"/>
        </w:rPr>
        <w:t xml:space="preserve">Ad 4) </w:t>
      </w:r>
      <w:r w:rsidRPr="00E54D38">
        <w:rPr>
          <w:rFonts w:eastAsia="NSimSun"/>
          <w:kern w:val="3"/>
          <w:szCs w:val="24"/>
          <w:lang w:eastAsia="zh-CN" w:bidi="hi-IN"/>
        </w:rPr>
        <w:t xml:space="preserve">Suglasnost za zapošljavanje </w:t>
      </w:r>
      <w:r w:rsidRPr="00E54D38">
        <w:rPr>
          <w:rFonts w:eastAsia="NSimSun"/>
          <w:b/>
          <w:kern w:val="3"/>
          <w:szCs w:val="24"/>
          <w:lang w:eastAsia="zh-CN" w:bidi="hi-IN"/>
        </w:rPr>
        <w:t>pomoćnika u nastavi</w:t>
      </w:r>
      <w:r w:rsidRPr="00E54D38">
        <w:rPr>
          <w:rFonts w:eastAsia="NSimSun"/>
          <w:b/>
          <w:bCs/>
          <w:kern w:val="3"/>
          <w:szCs w:val="24"/>
          <w:lang w:bidi="hi-IN"/>
        </w:rPr>
        <w:t xml:space="preserve"> </w:t>
      </w:r>
      <w:r w:rsidRPr="00E54D38">
        <w:rPr>
          <w:rFonts w:eastAsia="NSimSun"/>
          <w:bCs/>
          <w:kern w:val="3"/>
          <w:szCs w:val="24"/>
          <w:lang w:bidi="hi-IN"/>
        </w:rPr>
        <w:t xml:space="preserve">– 1 izvršitelj, na određeno vrijeme, nepuno radno vrijeme od 25 sati tjedno, s mjestom rada u Vukovaru </w:t>
      </w:r>
    </w:p>
    <w:p w:rsidR="00E54D38" w:rsidRDefault="00E54D38" w:rsidP="00E54D38">
      <w:pPr>
        <w:spacing w:line="288" w:lineRule="auto"/>
        <w:ind w:right="-280"/>
        <w:contextualSpacing/>
        <w:jc w:val="both"/>
        <w:rPr>
          <w:rFonts w:eastAsia="NSimSun"/>
          <w:bCs/>
          <w:kern w:val="3"/>
          <w:szCs w:val="24"/>
          <w:lang w:bidi="hi-IN"/>
        </w:rPr>
      </w:pPr>
      <w:r>
        <w:rPr>
          <w:rFonts w:eastAsia="NSimSun"/>
          <w:bCs/>
          <w:kern w:val="3"/>
          <w:szCs w:val="24"/>
          <w:lang w:bidi="hi-IN"/>
        </w:rPr>
        <w:t>Zaključak: Školski odbor daje suglasnost za zapošljavanje N.M.</w:t>
      </w:r>
    </w:p>
    <w:p w:rsidR="00E54D38" w:rsidRDefault="00E54D38" w:rsidP="00E54D38">
      <w:pPr>
        <w:spacing w:line="288" w:lineRule="auto"/>
        <w:ind w:right="-280"/>
        <w:contextualSpacing/>
        <w:jc w:val="both"/>
        <w:rPr>
          <w:rFonts w:eastAsia="NSimSun"/>
          <w:bCs/>
          <w:kern w:val="3"/>
          <w:szCs w:val="24"/>
          <w:lang w:bidi="hi-IN"/>
        </w:rPr>
      </w:pPr>
    </w:p>
    <w:p w:rsidR="00E54D38" w:rsidRDefault="00E54D38" w:rsidP="00E54D38">
      <w:pPr>
        <w:spacing w:line="288" w:lineRule="auto"/>
        <w:ind w:right="-280"/>
        <w:contextualSpacing/>
        <w:jc w:val="both"/>
        <w:rPr>
          <w:szCs w:val="24"/>
          <w:lang w:eastAsia="en-US"/>
        </w:rPr>
      </w:pPr>
      <w:r>
        <w:rPr>
          <w:rFonts w:eastAsia="NSimSun"/>
          <w:b/>
          <w:bCs/>
          <w:kern w:val="3"/>
          <w:szCs w:val="24"/>
          <w:lang w:bidi="hi-IN"/>
        </w:rPr>
        <w:t xml:space="preserve">Ad 5) </w:t>
      </w:r>
      <w:r w:rsidRPr="00E54D38">
        <w:rPr>
          <w:szCs w:val="24"/>
          <w:lang w:eastAsia="en-US"/>
        </w:rPr>
        <w:t>Razno</w:t>
      </w:r>
    </w:p>
    <w:p w:rsidR="00E54D38" w:rsidRDefault="00E54D38" w:rsidP="00E54D38">
      <w:pPr>
        <w:spacing w:line="288" w:lineRule="auto"/>
        <w:ind w:right="-280"/>
        <w:contextualSpacing/>
        <w:jc w:val="both"/>
        <w:rPr>
          <w:szCs w:val="24"/>
          <w:lang w:eastAsia="en-US"/>
        </w:rPr>
      </w:pPr>
      <w:r>
        <w:rPr>
          <w:szCs w:val="24"/>
          <w:lang w:eastAsia="en-US"/>
        </w:rPr>
        <w:tab/>
        <w:t>Problematika nakon obnove i rekonstrukcije školske zgrade</w:t>
      </w:r>
    </w:p>
    <w:p w:rsidR="0077395A" w:rsidRDefault="0077395A" w:rsidP="00E54D38">
      <w:pPr>
        <w:spacing w:line="288" w:lineRule="auto"/>
        <w:ind w:right="-280"/>
        <w:contextualSpacing/>
        <w:jc w:val="both"/>
        <w:rPr>
          <w:szCs w:val="24"/>
          <w:lang w:eastAsia="en-US"/>
        </w:rPr>
      </w:pPr>
      <w:r>
        <w:rPr>
          <w:szCs w:val="24"/>
          <w:lang w:eastAsia="en-US"/>
        </w:rPr>
        <w:tab/>
      </w:r>
      <w:r>
        <w:rPr>
          <w:szCs w:val="24"/>
          <w:lang w:eastAsia="en-US"/>
        </w:rPr>
        <w:t>Zajednička ekskurzija učenika koji pohađaju nastavu po modelu A na jezero Palić</w:t>
      </w:r>
    </w:p>
    <w:p w:rsidR="0077395A" w:rsidRPr="00E54D38" w:rsidRDefault="0077395A" w:rsidP="00E54D38">
      <w:pPr>
        <w:spacing w:line="288" w:lineRule="auto"/>
        <w:ind w:right="-280"/>
        <w:contextualSpacing/>
        <w:jc w:val="both"/>
        <w:rPr>
          <w:rFonts w:eastAsia="NSimSun"/>
          <w:b/>
          <w:bCs/>
          <w:kern w:val="3"/>
          <w:szCs w:val="24"/>
          <w:lang w:bidi="hi-IN"/>
        </w:rPr>
      </w:pPr>
      <w:r>
        <w:rPr>
          <w:szCs w:val="24"/>
          <w:lang w:eastAsia="en-US"/>
        </w:rPr>
        <w:tab/>
        <w:t>Naputak MZO nakon tragičnog slučaja u Beogradu u OŠ</w:t>
      </w:r>
    </w:p>
    <w:p w:rsidR="001237D8" w:rsidRDefault="001237D8" w:rsidP="001237D8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E61008" w:rsidRPr="00E10B82" w:rsidRDefault="00E61008" w:rsidP="001135F2">
      <w:pPr>
        <w:contextualSpacing/>
        <w:jc w:val="both"/>
        <w:rPr>
          <w:b/>
          <w:kern w:val="3"/>
          <w:szCs w:val="24"/>
          <w:lang w:eastAsia="zh-CN" w:bidi="hi-IN"/>
        </w:rPr>
      </w:pPr>
      <w:bookmarkStart w:id="0" w:name="_GoBack"/>
      <w:bookmarkEnd w:id="0"/>
    </w:p>
    <w:p w:rsidR="00645D23" w:rsidRPr="00E10B82" w:rsidRDefault="00645D23">
      <w:pPr>
        <w:rPr>
          <w:b/>
          <w:szCs w:val="24"/>
        </w:rPr>
      </w:pPr>
    </w:p>
    <w:p w:rsidR="009B39AA" w:rsidRPr="00E10B82" w:rsidRDefault="00A2585C">
      <w:pPr>
        <w:rPr>
          <w:szCs w:val="24"/>
        </w:rPr>
      </w:pPr>
      <w:r>
        <w:rPr>
          <w:szCs w:val="24"/>
        </w:rPr>
        <w:t>KLASA:</w:t>
      </w:r>
      <w:r w:rsidR="00E54D38">
        <w:rPr>
          <w:szCs w:val="24"/>
        </w:rPr>
        <w:t xml:space="preserve"> 007-04/22-02/04</w:t>
      </w:r>
    </w:p>
    <w:p w:rsidR="009B39AA" w:rsidRPr="00E10B82" w:rsidRDefault="00E54D38">
      <w:pPr>
        <w:rPr>
          <w:szCs w:val="24"/>
        </w:rPr>
      </w:pPr>
      <w:r>
        <w:rPr>
          <w:szCs w:val="24"/>
        </w:rPr>
        <w:t>URBROJ: 2196-1-4-22-5</w:t>
      </w:r>
    </w:p>
    <w:sectPr w:rsidR="009B39AA" w:rsidRPr="00E10B82" w:rsidSect="00EB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1243"/>
    <w:multiLevelType w:val="multilevel"/>
    <w:tmpl w:val="9CAAD120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1C4A7446"/>
    <w:multiLevelType w:val="multilevel"/>
    <w:tmpl w:val="FD9CEC0E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39134DDE"/>
    <w:multiLevelType w:val="hybridMultilevel"/>
    <w:tmpl w:val="E7F4F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14B78"/>
    <w:multiLevelType w:val="multilevel"/>
    <w:tmpl w:val="E30C004A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7CBF7EAB"/>
    <w:multiLevelType w:val="multilevel"/>
    <w:tmpl w:val="8CEE295E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E8"/>
    <w:rsid w:val="0007646D"/>
    <w:rsid w:val="001135F2"/>
    <w:rsid w:val="001237D8"/>
    <w:rsid w:val="001E09FA"/>
    <w:rsid w:val="002F45B2"/>
    <w:rsid w:val="00397363"/>
    <w:rsid w:val="00645D23"/>
    <w:rsid w:val="006532B8"/>
    <w:rsid w:val="006E4AE8"/>
    <w:rsid w:val="00736ECE"/>
    <w:rsid w:val="0076007B"/>
    <w:rsid w:val="00766D51"/>
    <w:rsid w:val="0077395A"/>
    <w:rsid w:val="007B01DE"/>
    <w:rsid w:val="00800C05"/>
    <w:rsid w:val="00862BC0"/>
    <w:rsid w:val="009145C5"/>
    <w:rsid w:val="00993ECF"/>
    <w:rsid w:val="009B39AA"/>
    <w:rsid w:val="009F6E36"/>
    <w:rsid w:val="00A2585C"/>
    <w:rsid w:val="00AE7C52"/>
    <w:rsid w:val="00B8694B"/>
    <w:rsid w:val="00BD5B6B"/>
    <w:rsid w:val="00E10B82"/>
    <w:rsid w:val="00E54D38"/>
    <w:rsid w:val="00E61008"/>
    <w:rsid w:val="00F8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4065"/>
  <w15:chartTrackingRefBased/>
  <w15:docId w15:val="{5536C0B3-53D6-45FD-9B03-A35A70C6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AE8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E4AE8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E4AE8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0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007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66D51"/>
    <w:pPr>
      <w:ind w:left="720"/>
      <w:contextualSpacing/>
    </w:pPr>
    <w:rPr>
      <w:rFonts w:ascii="Times New Roman" w:hAnsi="Times New Roman" w:cs="Times New Roman"/>
      <w:sz w:val="20"/>
      <w:lang w:val="en-GB" w:eastAsia="en-US"/>
    </w:rPr>
  </w:style>
  <w:style w:type="paragraph" w:customStyle="1" w:styleId="naslov">
    <w:name w:val="naslov"/>
    <w:basedOn w:val="Normal"/>
    <w:rsid w:val="006532B8"/>
    <w:pPr>
      <w:jc w:val="center"/>
    </w:pPr>
    <w:rPr>
      <w:rFonts w:ascii="Times New Roman" w:eastAsiaTheme="minorEastAsia" w:hAnsi="Times New Roman" w:cs="Times New Roman"/>
      <w:sz w:val="28"/>
      <w:szCs w:val="28"/>
    </w:rPr>
  </w:style>
  <w:style w:type="numbering" w:customStyle="1" w:styleId="WWNum1">
    <w:name w:val="WWNum1"/>
    <w:basedOn w:val="Bezpopisa"/>
    <w:rsid w:val="009B39AA"/>
    <w:pPr>
      <w:numPr>
        <w:numId w:val="2"/>
      </w:numPr>
    </w:pPr>
  </w:style>
  <w:style w:type="numbering" w:customStyle="1" w:styleId="WWNum11">
    <w:name w:val="WWNum11"/>
    <w:basedOn w:val="Bezpopisa"/>
    <w:rsid w:val="00B8694B"/>
    <w:pPr>
      <w:numPr>
        <w:numId w:val="4"/>
      </w:numPr>
    </w:pPr>
  </w:style>
  <w:style w:type="numbering" w:customStyle="1" w:styleId="WWNum12">
    <w:name w:val="WWNum12"/>
    <w:basedOn w:val="Bezpopisa"/>
    <w:rsid w:val="00B8694B"/>
  </w:style>
  <w:style w:type="numbering" w:customStyle="1" w:styleId="WWNum13">
    <w:name w:val="WWNum13"/>
    <w:basedOn w:val="Bezpopisa"/>
    <w:rsid w:val="00B8694B"/>
  </w:style>
  <w:style w:type="paragraph" w:customStyle="1" w:styleId="Standard">
    <w:name w:val="Standard"/>
    <w:rsid w:val="009145C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4">
    <w:name w:val="WWNum14"/>
    <w:basedOn w:val="Bezpopisa"/>
    <w:rsid w:val="00E10B82"/>
    <w:pPr>
      <w:numPr>
        <w:numId w:val="5"/>
      </w:numPr>
    </w:pPr>
  </w:style>
  <w:style w:type="numbering" w:customStyle="1" w:styleId="WWNum15">
    <w:name w:val="WWNum15"/>
    <w:basedOn w:val="Bezpopisa"/>
    <w:rsid w:val="00E10B82"/>
  </w:style>
  <w:style w:type="numbering" w:customStyle="1" w:styleId="WWNum16">
    <w:name w:val="WWNum16"/>
    <w:basedOn w:val="Bezpopisa"/>
    <w:rsid w:val="00AE7C5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Prokop</dc:creator>
  <cp:keywords/>
  <dc:description/>
  <cp:lastModifiedBy>Olja Prokop</cp:lastModifiedBy>
  <cp:revision>27</cp:revision>
  <cp:lastPrinted>2022-11-03T10:48:00Z</cp:lastPrinted>
  <dcterms:created xsi:type="dcterms:W3CDTF">2022-03-28T10:22:00Z</dcterms:created>
  <dcterms:modified xsi:type="dcterms:W3CDTF">2023-05-17T06:38:00Z</dcterms:modified>
</cp:coreProperties>
</file>