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E" w:rsidRPr="008E430F" w:rsidRDefault="00DB380E" w:rsidP="003F10DF">
      <w:pPr>
        <w:pStyle w:val="naslov"/>
        <w:spacing w:line="264" w:lineRule="auto"/>
        <w:ind w:firstLine="708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 xml:space="preserve">    </w:t>
      </w:r>
      <w:r w:rsidRPr="008E430F">
        <w:rPr>
          <w:b/>
          <w:bCs/>
          <w:noProof/>
          <w:sz w:val="24"/>
          <w:szCs w:val="24"/>
        </w:rPr>
        <w:drawing>
          <wp:inline distT="0" distB="0" distL="0" distR="0">
            <wp:extent cx="514350" cy="6815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1" cy="7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E6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REPUBLIKA HRVATSKA</w:t>
      </w:r>
    </w:p>
    <w:p w:rsidR="00205FB7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VUKOVARSKO – SRIJEMSKA ŽUPANIJA</w:t>
      </w:r>
    </w:p>
    <w:p w:rsidR="00205FB7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OSNOVNA ŠKOLA NIKOLE ANDRIĆA</w:t>
      </w:r>
    </w:p>
    <w:p w:rsidR="00205FB7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sz w:val="24"/>
          <w:szCs w:val="24"/>
        </w:rPr>
      </w:pPr>
      <w:r w:rsidRPr="008E430F">
        <w:rPr>
          <w:rStyle w:val="zadanifontodlomka0"/>
          <w:sz w:val="24"/>
          <w:szCs w:val="24"/>
        </w:rPr>
        <w:t>VOĆARSKA 1, 32000 VUKOVAR</w:t>
      </w:r>
    </w:p>
    <w:p w:rsidR="00E40EE6" w:rsidRPr="008E430F" w:rsidRDefault="00BE139C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003-05/20-01/03</w:t>
      </w:r>
    </w:p>
    <w:p w:rsidR="00E40EE6" w:rsidRPr="008E430F" w:rsidRDefault="00BE139C" w:rsidP="003F10DF">
      <w:pPr>
        <w:pStyle w:val="naslov"/>
        <w:spacing w:line="264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URBROJ: 2188/02-83-20-1</w:t>
      </w:r>
    </w:p>
    <w:p w:rsidR="00E40EE6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rFonts w:eastAsia="Times New Roman"/>
          <w:b w:val="0"/>
          <w:bCs w:val="0"/>
          <w:sz w:val="24"/>
          <w:szCs w:val="24"/>
        </w:rPr>
      </w:pPr>
      <w:r w:rsidRPr="008E430F">
        <w:rPr>
          <w:rFonts w:eastAsia="Times New Roman"/>
          <w:sz w:val="24"/>
          <w:szCs w:val="24"/>
        </w:rPr>
        <w:t>Vukovar</w:t>
      </w:r>
      <w:r w:rsidR="00E40EE6" w:rsidRPr="008E430F">
        <w:rPr>
          <w:rFonts w:eastAsia="Times New Roman"/>
          <w:sz w:val="24"/>
          <w:szCs w:val="24"/>
        </w:rPr>
        <w:t xml:space="preserve">, </w:t>
      </w:r>
      <w:r w:rsidRPr="008E430F">
        <w:rPr>
          <w:rFonts w:eastAsia="Times New Roman"/>
          <w:sz w:val="24"/>
          <w:szCs w:val="24"/>
        </w:rPr>
        <w:t>21. veljače 2020</w:t>
      </w:r>
      <w:r w:rsidR="00E40EE6" w:rsidRPr="008E430F">
        <w:rPr>
          <w:rFonts w:eastAsia="Times New Roman"/>
          <w:sz w:val="24"/>
          <w:szCs w:val="24"/>
        </w:rPr>
        <w:t>. godine</w:t>
      </w:r>
    </w:p>
    <w:p w:rsidR="00E40EE6" w:rsidRPr="008E430F" w:rsidRDefault="00E40EE6" w:rsidP="003F10DF">
      <w:pPr>
        <w:pStyle w:val="naslov"/>
        <w:spacing w:line="264" w:lineRule="auto"/>
        <w:contextualSpacing/>
        <w:rPr>
          <w:rStyle w:val="zadanifontodlomka0"/>
          <w:sz w:val="24"/>
          <w:szCs w:val="24"/>
        </w:rPr>
      </w:pPr>
    </w:p>
    <w:p w:rsidR="003E0052" w:rsidRPr="008E430F" w:rsidRDefault="00205FB7" w:rsidP="003F10DF">
      <w:pPr>
        <w:pStyle w:val="naslov"/>
        <w:spacing w:line="264" w:lineRule="auto"/>
        <w:contextualSpacing/>
        <w:jc w:val="both"/>
        <w:rPr>
          <w:rStyle w:val="zadanifontodlomka0"/>
          <w:b w:val="0"/>
          <w:sz w:val="24"/>
          <w:szCs w:val="24"/>
        </w:rPr>
      </w:pPr>
      <w:proofErr w:type="spellStart"/>
      <w:r w:rsidRPr="008E430F">
        <w:rPr>
          <w:sz w:val="24"/>
          <w:szCs w:val="24"/>
          <w:lang w:val="en-US"/>
        </w:rPr>
        <w:t>Školski</w:t>
      </w:r>
      <w:proofErr w:type="spellEnd"/>
      <w:r w:rsidRPr="008E430F">
        <w:rPr>
          <w:sz w:val="24"/>
          <w:szCs w:val="24"/>
          <w:lang w:val="en-US"/>
        </w:rPr>
        <w:t xml:space="preserve"> </w:t>
      </w:r>
      <w:proofErr w:type="spellStart"/>
      <w:r w:rsidRPr="008E430F">
        <w:rPr>
          <w:sz w:val="24"/>
          <w:szCs w:val="24"/>
          <w:lang w:val="en-US"/>
        </w:rPr>
        <w:t>odbor</w:t>
      </w:r>
      <w:proofErr w:type="spellEnd"/>
      <w:r w:rsidRPr="008E430F">
        <w:rPr>
          <w:sz w:val="24"/>
          <w:szCs w:val="24"/>
          <w:lang w:val="en-US"/>
        </w:rPr>
        <w:t xml:space="preserve"> </w:t>
      </w:r>
      <w:proofErr w:type="spellStart"/>
      <w:r w:rsidRPr="008E430F">
        <w:rPr>
          <w:sz w:val="24"/>
          <w:szCs w:val="24"/>
          <w:lang w:val="en-US"/>
        </w:rPr>
        <w:t>Osnovne</w:t>
      </w:r>
      <w:proofErr w:type="spellEnd"/>
      <w:r w:rsidRPr="008E430F">
        <w:rPr>
          <w:sz w:val="24"/>
          <w:szCs w:val="24"/>
          <w:lang w:val="en-US"/>
        </w:rPr>
        <w:t xml:space="preserve"> </w:t>
      </w:r>
      <w:proofErr w:type="spellStart"/>
      <w:r w:rsidRPr="008E430F">
        <w:rPr>
          <w:sz w:val="24"/>
          <w:szCs w:val="24"/>
          <w:lang w:val="en-US"/>
        </w:rPr>
        <w:t>škol</w:t>
      </w:r>
      <w:r w:rsidR="003F10DF" w:rsidRPr="008E430F">
        <w:rPr>
          <w:sz w:val="24"/>
          <w:szCs w:val="24"/>
          <w:lang w:val="en-US"/>
        </w:rPr>
        <w:t>e</w:t>
      </w:r>
      <w:proofErr w:type="spellEnd"/>
      <w:r w:rsidRPr="008E430F">
        <w:rPr>
          <w:sz w:val="24"/>
          <w:szCs w:val="24"/>
          <w:lang w:val="en-US"/>
        </w:rPr>
        <w:t xml:space="preserve"> Nikole Andrića, Vukovar,</w:t>
      </w:r>
      <w:r w:rsidR="00E40EE6" w:rsidRPr="008E430F">
        <w:rPr>
          <w:sz w:val="24"/>
          <w:szCs w:val="24"/>
          <w:lang w:val="en-US"/>
        </w:rPr>
        <w:t xml:space="preserve"> </w:t>
      </w:r>
      <w:proofErr w:type="gramStart"/>
      <w:r w:rsidR="00E40EE6" w:rsidRPr="008E430F">
        <w:rPr>
          <w:sz w:val="24"/>
          <w:szCs w:val="24"/>
          <w:lang w:val="en-US"/>
        </w:rPr>
        <w:t>n</w:t>
      </w:r>
      <w:r w:rsidR="00E40EE6" w:rsidRPr="008E430F">
        <w:rPr>
          <w:rStyle w:val="zadanifontodlomka0"/>
          <w:b w:val="0"/>
          <w:sz w:val="24"/>
          <w:szCs w:val="24"/>
        </w:rPr>
        <w:t>a</w:t>
      </w:r>
      <w:proofErr w:type="gramEnd"/>
      <w:r w:rsidR="00E40EE6" w:rsidRPr="008E430F">
        <w:rPr>
          <w:rStyle w:val="zadanifontodlomka0"/>
          <w:b w:val="0"/>
          <w:sz w:val="24"/>
          <w:szCs w:val="24"/>
        </w:rPr>
        <w:t xml:space="preserve"> tem</w:t>
      </w:r>
      <w:r w:rsidRPr="008E430F">
        <w:rPr>
          <w:rStyle w:val="zadanifontodlomka0"/>
          <w:b w:val="0"/>
          <w:sz w:val="24"/>
          <w:szCs w:val="24"/>
        </w:rPr>
        <w:t>e</w:t>
      </w:r>
      <w:r w:rsidR="00E40EE6" w:rsidRPr="008E430F">
        <w:rPr>
          <w:rStyle w:val="zadanifontodlomka0"/>
          <w:b w:val="0"/>
          <w:sz w:val="24"/>
          <w:szCs w:val="24"/>
        </w:rPr>
        <w:t xml:space="preserve">lju </w:t>
      </w:r>
      <w:r w:rsidR="00983CEB" w:rsidRPr="008E430F">
        <w:rPr>
          <w:rStyle w:val="zadanifontodlomka0"/>
          <w:b w:val="0"/>
          <w:sz w:val="24"/>
          <w:szCs w:val="24"/>
        </w:rPr>
        <w:t xml:space="preserve">članka 118. </w:t>
      </w:r>
      <w:r w:rsidR="00983CEB" w:rsidRPr="008E430F">
        <w:rPr>
          <w:sz w:val="24"/>
          <w:szCs w:val="24"/>
        </w:rPr>
        <w:t>Zakona o odgoju i obrazovanju u osnovnoj i srednjoj školi (NN br. 87/08, 86/09, 92/10, 105/10, 90/11, 5/12, 16/12, 86/12, 94/13, 136/14 - RUSRH, 152/14, 7/17, 68/18 i 98/19)</w:t>
      </w:r>
      <w:r w:rsidR="00E40EE6" w:rsidRPr="008E430F">
        <w:rPr>
          <w:rStyle w:val="zadanifontodlomka0"/>
          <w:b w:val="0"/>
          <w:sz w:val="24"/>
          <w:szCs w:val="24"/>
        </w:rPr>
        <w:t xml:space="preserve"> i čl</w:t>
      </w:r>
      <w:r w:rsidR="004619AE" w:rsidRPr="008E430F">
        <w:rPr>
          <w:rStyle w:val="zadanifontodlomka0"/>
          <w:b w:val="0"/>
          <w:sz w:val="24"/>
          <w:szCs w:val="24"/>
        </w:rPr>
        <w:t>anka</w:t>
      </w:r>
      <w:r w:rsidR="00E40EE6" w:rsidRPr="008E430F">
        <w:rPr>
          <w:rStyle w:val="zadanifontodlomka0"/>
          <w:b w:val="0"/>
          <w:sz w:val="24"/>
          <w:szCs w:val="24"/>
        </w:rPr>
        <w:t xml:space="preserve"> </w:t>
      </w:r>
      <w:r w:rsidR="00983CEB" w:rsidRPr="008E430F">
        <w:rPr>
          <w:rStyle w:val="zadanifontodlomka0"/>
          <w:b w:val="0"/>
          <w:sz w:val="24"/>
          <w:szCs w:val="24"/>
        </w:rPr>
        <w:t>55</w:t>
      </w:r>
      <w:r w:rsidR="00E40EE6" w:rsidRPr="008E430F">
        <w:rPr>
          <w:rStyle w:val="zadanifontodlomka0"/>
          <w:b w:val="0"/>
          <w:sz w:val="24"/>
          <w:szCs w:val="24"/>
        </w:rPr>
        <w:t xml:space="preserve">. Statuta </w:t>
      </w:r>
      <w:r w:rsidR="00983CEB" w:rsidRPr="008E430F">
        <w:rPr>
          <w:rStyle w:val="zadanifontodlomka0"/>
          <w:b w:val="0"/>
          <w:sz w:val="24"/>
          <w:szCs w:val="24"/>
        </w:rPr>
        <w:t>Osnovne škole Nikole Andrića, Vukovar</w:t>
      </w:r>
      <w:r w:rsidR="00E40EE6" w:rsidRPr="008E430F">
        <w:rPr>
          <w:rStyle w:val="zadanifontodlomka0"/>
          <w:b w:val="0"/>
          <w:sz w:val="24"/>
          <w:szCs w:val="24"/>
        </w:rPr>
        <w:t xml:space="preserve">, </w:t>
      </w:r>
      <w:proofErr w:type="spellStart"/>
      <w:r w:rsidR="00983CEB" w:rsidRPr="008E430F">
        <w:rPr>
          <w:sz w:val="24"/>
          <w:szCs w:val="24"/>
          <w:lang w:val="en-US"/>
        </w:rPr>
        <w:t>na</w:t>
      </w:r>
      <w:proofErr w:type="spellEnd"/>
      <w:r w:rsidR="00983CEB" w:rsidRPr="008E430F">
        <w:rPr>
          <w:sz w:val="24"/>
          <w:szCs w:val="24"/>
          <w:lang w:val="en-US"/>
        </w:rPr>
        <w:t xml:space="preserve"> </w:t>
      </w:r>
      <w:proofErr w:type="spellStart"/>
      <w:r w:rsidR="00983CEB" w:rsidRPr="008E430F">
        <w:rPr>
          <w:sz w:val="24"/>
          <w:szCs w:val="24"/>
          <w:lang w:val="en-US"/>
        </w:rPr>
        <w:t>sjednici</w:t>
      </w:r>
      <w:proofErr w:type="spellEnd"/>
      <w:r w:rsidR="00983CEB" w:rsidRPr="008E430F">
        <w:rPr>
          <w:sz w:val="24"/>
          <w:szCs w:val="24"/>
          <w:lang w:val="en-US"/>
        </w:rPr>
        <w:t xml:space="preserve"> </w:t>
      </w:r>
      <w:proofErr w:type="spellStart"/>
      <w:r w:rsidR="00E40EE6" w:rsidRPr="008E430F">
        <w:rPr>
          <w:sz w:val="24"/>
          <w:szCs w:val="24"/>
          <w:lang w:val="en-US"/>
        </w:rPr>
        <w:t>održanoj</w:t>
      </w:r>
      <w:proofErr w:type="spellEnd"/>
      <w:r w:rsidR="00E40EE6" w:rsidRPr="008E430F">
        <w:rPr>
          <w:sz w:val="24"/>
          <w:szCs w:val="24"/>
          <w:lang w:val="en-US"/>
        </w:rPr>
        <w:t xml:space="preserve"> </w:t>
      </w:r>
      <w:r w:rsidR="00983CEB" w:rsidRPr="008E430F">
        <w:rPr>
          <w:sz w:val="24"/>
          <w:szCs w:val="24"/>
          <w:lang w:val="en-US"/>
        </w:rPr>
        <w:t>21</w:t>
      </w:r>
      <w:r w:rsidR="00E40EE6" w:rsidRPr="008E430F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983CEB" w:rsidRPr="008E430F">
        <w:rPr>
          <w:sz w:val="24"/>
          <w:szCs w:val="24"/>
          <w:lang w:val="en-US"/>
        </w:rPr>
        <w:t>veljače</w:t>
      </w:r>
      <w:proofErr w:type="spellEnd"/>
      <w:proofErr w:type="gramEnd"/>
      <w:r w:rsidR="00983CEB" w:rsidRPr="008E430F">
        <w:rPr>
          <w:sz w:val="24"/>
          <w:szCs w:val="24"/>
          <w:lang w:val="en-US"/>
        </w:rPr>
        <w:t xml:space="preserve"> 2020</w:t>
      </w:r>
      <w:r w:rsidR="00E40EE6" w:rsidRPr="008E430F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E40EE6" w:rsidRPr="008E430F">
        <w:rPr>
          <w:sz w:val="24"/>
          <w:szCs w:val="24"/>
          <w:lang w:val="en-US"/>
        </w:rPr>
        <w:t>godine</w:t>
      </w:r>
      <w:proofErr w:type="spellEnd"/>
      <w:proofErr w:type="gramEnd"/>
      <w:r w:rsidR="00E40EE6" w:rsidRPr="008E430F">
        <w:rPr>
          <w:sz w:val="24"/>
          <w:szCs w:val="24"/>
          <w:lang w:val="en-US"/>
        </w:rPr>
        <w:t xml:space="preserve">, </w:t>
      </w:r>
      <w:proofErr w:type="spellStart"/>
      <w:r w:rsidR="00E40EE6" w:rsidRPr="008E430F">
        <w:rPr>
          <w:sz w:val="24"/>
          <w:szCs w:val="24"/>
          <w:lang w:val="en-US"/>
        </w:rPr>
        <w:t>donosi</w:t>
      </w:r>
      <w:proofErr w:type="spellEnd"/>
    </w:p>
    <w:p w:rsidR="000A6FAD" w:rsidRPr="008E430F" w:rsidRDefault="000A6FAD" w:rsidP="003F10DF">
      <w:pPr>
        <w:pStyle w:val="naslov"/>
        <w:spacing w:line="264" w:lineRule="auto"/>
        <w:contextualSpacing/>
        <w:jc w:val="both"/>
        <w:rPr>
          <w:rStyle w:val="zadanifontodlomka0"/>
          <w:b w:val="0"/>
          <w:sz w:val="24"/>
          <w:szCs w:val="24"/>
        </w:rPr>
      </w:pPr>
    </w:p>
    <w:p w:rsidR="003E0052" w:rsidRPr="008E430F" w:rsidRDefault="00943788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  <w:r w:rsidRPr="008E430F">
        <w:rPr>
          <w:b/>
          <w:sz w:val="24"/>
          <w:szCs w:val="24"/>
        </w:rPr>
        <w:t>Odluku o kriterijima za osiguravanje školske prehrane za djecu u riziku od siromaštva u sklopu projekta „</w:t>
      </w:r>
      <w:r w:rsidR="00A74D43">
        <w:rPr>
          <w:b/>
          <w:sz w:val="24"/>
          <w:szCs w:val="24"/>
        </w:rPr>
        <w:t>Bez brige za užinu</w:t>
      </w:r>
      <w:r w:rsidRPr="008E430F">
        <w:rPr>
          <w:b/>
          <w:sz w:val="24"/>
          <w:szCs w:val="24"/>
        </w:rPr>
        <w:t>“</w:t>
      </w:r>
    </w:p>
    <w:p w:rsidR="003E0052" w:rsidRPr="008E430F" w:rsidRDefault="003E0052" w:rsidP="003F10DF">
      <w:pPr>
        <w:pStyle w:val="naslov"/>
        <w:spacing w:line="264" w:lineRule="auto"/>
        <w:contextualSpacing/>
        <w:rPr>
          <w:b/>
          <w:bCs/>
          <w:sz w:val="24"/>
          <w:szCs w:val="24"/>
        </w:rPr>
      </w:pPr>
    </w:p>
    <w:p w:rsidR="00A264AC" w:rsidRPr="008E430F" w:rsidRDefault="00A264AC" w:rsidP="003F10DF">
      <w:pPr>
        <w:pStyle w:val="Naslov1"/>
        <w:spacing w:before="0" w:beforeAutospacing="0" w:after="0" w:afterAutospacing="0" w:line="264" w:lineRule="auto"/>
        <w:contextualSpacing/>
        <w:jc w:val="center"/>
        <w:rPr>
          <w:rFonts w:eastAsia="Times New Roman"/>
          <w:sz w:val="24"/>
          <w:szCs w:val="24"/>
        </w:rPr>
      </w:pPr>
      <w:r w:rsidRPr="008E430F">
        <w:rPr>
          <w:rStyle w:val="zadanifontodlomka-000000"/>
          <w:rFonts w:eastAsia="Times New Roman"/>
          <w:b w:val="0"/>
          <w:bCs w:val="0"/>
        </w:rPr>
        <w:t>Članak 1.</w:t>
      </w:r>
    </w:p>
    <w:p w:rsidR="000E5A34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>Ovom Odlukom utvrđuju se kriteriji za osiguranje školske prehrane za djecu u riziku od siromaštva u sklopu projekta „</w:t>
      </w:r>
      <w:r w:rsidR="00A74D43">
        <w:rPr>
          <w:rStyle w:val="zadanifontodlomka-000001"/>
        </w:rPr>
        <w:t>Bez brige za užinu</w:t>
      </w:r>
      <w:bookmarkStart w:id="0" w:name="_GoBack"/>
      <w:bookmarkEnd w:id="0"/>
      <w:r w:rsidRPr="008E430F">
        <w:rPr>
          <w:rStyle w:val="zadanifontodlomka-000001"/>
        </w:rPr>
        <w:t>“.</w:t>
      </w:r>
    </w:p>
    <w:p w:rsidR="00943788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943788" w:rsidRPr="008E430F" w:rsidRDefault="00943788" w:rsidP="00943788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8E430F">
        <w:rPr>
          <w:rStyle w:val="zadanifontodlomka-000001"/>
        </w:rPr>
        <w:t>Članak 2.</w:t>
      </w:r>
    </w:p>
    <w:p w:rsidR="00943788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 xml:space="preserve">Kriteriji kojima se osigurava školska prehrana za </w:t>
      </w:r>
      <w:r w:rsidR="006A05B6" w:rsidRPr="008E430F">
        <w:rPr>
          <w:rStyle w:val="zadanifontodlomka-000001"/>
        </w:rPr>
        <w:t>navedenu ciljanu skupinu su sljedeći:</w:t>
      </w:r>
    </w:p>
    <w:p w:rsidR="006A05B6" w:rsidRPr="008E430F" w:rsidRDefault="006A05B6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t>- dijete korisnika zajamčene minimalne naknade ili druge naknade sukladno Zakonu o socijalnoj skrbi (doplatak za pomoć i njegu, osobna invalidnina i sl.),</w:t>
      </w:r>
    </w:p>
    <w:p w:rsidR="006A05B6" w:rsidRPr="008E430F" w:rsidRDefault="006A05B6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>- dijete iz obitelji koji su korisnici prava na dječji doplatak,</w:t>
      </w:r>
    </w:p>
    <w:p w:rsidR="006A05B6" w:rsidRPr="008E430F" w:rsidRDefault="006A05B6" w:rsidP="003F10DF">
      <w:pPr>
        <w:pStyle w:val="Normal1"/>
        <w:spacing w:after="0" w:line="264" w:lineRule="auto"/>
        <w:contextualSpacing/>
      </w:pPr>
      <w:r w:rsidRPr="008E430F">
        <w:t>- dijete iz obitelji u riziku od siromaštva, koja se po osnovnoj procjeni djelatnika škole ili centra za socijalnu skrb, nalaze u nepovoljnim osobnim, socijalnim i materijalnim okolnostima.</w:t>
      </w:r>
    </w:p>
    <w:p w:rsidR="001F34DA" w:rsidRPr="008E430F" w:rsidRDefault="001F34DA" w:rsidP="003F10DF">
      <w:pPr>
        <w:pStyle w:val="Normal1"/>
        <w:spacing w:after="0" w:line="264" w:lineRule="auto"/>
        <w:contextualSpacing/>
      </w:pPr>
    </w:p>
    <w:p w:rsidR="001F34DA" w:rsidRPr="008E430F" w:rsidRDefault="001F34DA" w:rsidP="008E430F">
      <w:pPr>
        <w:pStyle w:val="Normal1"/>
        <w:spacing w:after="0" w:line="264" w:lineRule="auto"/>
        <w:contextualSpacing/>
        <w:jc w:val="center"/>
      </w:pPr>
      <w:r w:rsidRPr="008E430F">
        <w:t>Članak 3.</w:t>
      </w:r>
    </w:p>
    <w:p w:rsidR="001F34DA" w:rsidRPr="008E430F" w:rsidRDefault="008E430F" w:rsidP="003F10DF">
      <w:pPr>
        <w:pStyle w:val="Normal1"/>
        <w:spacing w:after="0" w:line="264" w:lineRule="auto"/>
        <w:contextualSpacing/>
      </w:pPr>
      <w:r w:rsidRPr="008E430F">
        <w:t>(1) K</w:t>
      </w:r>
      <w:r w:rsidR="001F34DA" w:rsidRPr="008E430F">
        <w:t xml:space="preserve">riterij pod alinejom </w:t>
      </w:r>
      <w:r w:rsidRPr="008E430F">
        <w:t>1</w:t>
      </w:r>
      <w:r w:rsidR="001F34DA" w:rsidRPr="008E430F">
        <w:t xml:space="preserve">. prethodnog članka </w:t>
      </w:r>
      <w:r w:rsidRPr="008E430F">
        <w:t xml:space="preserve">dokazuje se </w:t>
      </w:r>
      <w:r w:rsidRPr="008E430F">
        <w:rPr>
          <w:rStyle w:val="zadanifontodlomka-000001"/>
        </w:rPr>
        <w:t>pravovaljanim rješenjem Centra za socijalnu skrb o ostvarenom pravu i</w:t>
      </w:r>
      <w:r w:rsidRPr="008E430F">
        <w:t xml:space="preserve"> izjavom roditelja/skrbnika o potrebitosti uključenja djeteta u projekt.</w:t>
      </w:r>
    </w:p>
    <w:p w:rsidR="008E430F" w:rsidRPr="008E430F" w:rsidRDefault="008E430F" w:rsidP="003F10DF">
      <w:pPr>
        <w:pStyle w:val="Normal1"/>
        <w:spacing w:after="0" w:line="264" w:lineRule="auto"/>
        <w:contextualSpacing/>
      </w:pPr>
      <w:r w:rsidRPr="008E430F">
        <w:t xml:space="preserve">(2) </w:t>
      </w:r>
      <w:r w:rsidRPr="008E430F">
        <w:rPr>
          <w:rStyle w:val="zadanifontodlomka-000001"/>
        </w:rPr>
        <w:t xml:space="preserve">Kriterij pod alinejom 2. prethodnog članka dokazuje se pravovaljanim rješenjem </w:t>
      </w:r>
      <w:r w:rsidRPr="008E430F">
        <w:t>o priznavanju prava na doplatak za djecu ili potvrdom o primitku doplatka za djecu, izjavom o članovima kućanstva</w:t>
      </w:r>
      <w:r w:rsidRPr="008E430F">
        <w:rPr>
          <w:rStyle w:val="PodnojeChar"/>
        </w:rPr>
        <w:t xml:space="preserve"> </w:t>
      </w:r>
      <w:r w:rsidRPr="008E430F">
        <w:rPr>
          <w:rStyle w:val="zadanifontodlomka-000001"/>
        </w:rPr>
        <w:t>i</w:t>
      </w:r>
      <w:r w:rsidRPr="008E430F">
        <w:t xml:space="preserve"> izjavom roditelja/skrbnika o potrebitosti uključenja djeteta u projekt.</w:t>
      </w:r>
    </w:p>
    <w:p w:rsidR="008E430F" w:rsidRPr="008E430F" w:rsidRDefault="008E430F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t xml:space="preserve">(3) </w:t>
      </w:r>
      <w:r w:rsidRPr="008E430F">
        <w:rPr>
          <w:rStyle w:val="zadanifontodlomka-000001"/>
        </w:rPr>
        <w:t xml:space="preserve">Kriterij pod alinejom 3. prethodnog članka dokazuje se </w:t>
      </w:r>
      <w:r w:rsidRPr="008E430F">
        <w:t>izjavom roditelja/skrbnika o potrebitosti uključenja djeteta u projekt i izjavom školskog pedagoga</w:t>
      </w:r>
      <w:r w:rsidR="007D32B2">
        <w:t xml:space="preserve"> ili drugog stručnog suradnika, učitelja, ravnatelja ili</w:t>
      </w:r>
      <w:r w:rsidRPr="008E430F">
        <w:t xml:space="preserve"> socijalnog radnika o potrebitosti uključenja djeteta u projekt.</w:t>
      </w:r>
    </w:p>
    <w:p w:rsid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BE139C" w:rsidRPr="008E430F" w:rsidRDefault="00BE139C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8E430F" w:rsidRDefault="00943788" w:rsidP="003F10DF">
      <w:pPr>
        <w:pStyle w:val="Normal1"/>
        <w:spacing w:after="0" w:line="264" w:lineRule="auto"/>
        <w:contextualSpacing/>
        <w:jc w:val="center"/>
        <w:rPr>
          <w:rStyle w:val="zadanifontodlomka-000001"/>
        </w:rPr>
      </w:pPr>
      <w:r w:rsidRPr="008E430F">
        <w:rPr>
          <w:rStyle w:val="zadanifontodlomka-000001"/>
        </w:rPr>
        <w:lastRenderedPageBreak/>
        <w:t xml:space="preserve">Članak </w:t>
      </w:r>
      <w:r w:rsidR="008E430F" w:rsidRPr="008E430F">
        <w:rPr>
          <w:rStyle w:val="zadanifontodlomka-000001"/>
        </w:rPr>
        <w:t>4</w:t>
      </w:r>
      <w:r w:rsidR="000E5A34" w:rsidRPr="008E430F">
        <w:rPr>
          <w:rStyle w:val="zadanifontodlomka-000001"/>
        </w:rPr>
        <w:t>.</w:t>
      </w:r>
    </w:p>
    <w:p w:rsidR="000E5A34" w:rsidRPr="008E430F" w:rsidRDefault="00943788" w:rsidP="003F10DF">
      <w:pPr>
        <w:pStyle w:val="Normal1"/>
        <w:spacing w:after="0" w:line="264" w:lineRule="auto"/>
        <w:contextualSpacing/>
        <w:rPr>
          <w:rStyle w:val="zadanifontodlomka-000001"/>
        </w:rPr>
      </w:pPr>
      <w:r w:rsidRPr="008E430F">
        <w:rPr>
          <w:rStyle w:val="zadanifontodlomka-000001"/>
        </w:rPr>
        <w:t>Ova Odluka stupa na snagu prvog</w:t>
      </w:r>
      <w:r w:rsidR="000E5A34" w:rsidRPr="008E430F">
        <w:rPr>
          <w:rStyle w:val="zadanifontodlomka-000001"/>
        </w:rPr>
        <w:t xml:space="preserve"> dana od dana objave na oglas</w:t>
      </w:r>
      <w:r w:rsidR="00F6477F" w:rsidRPr="008E430F">
        <w:rPr>
          <w:rStyle w:val="zadanifontodlomka-000001"/>
        </w:rPr>
        <w:t>n</w:t>
      </w:r>
      <w:r w:rsidR="000E5A34" w:rsidRPr="008E430F">
        <w:rPr>
          <w:rStyle w:val="zadanifontodlomka-000001"/>
        </w:rPr>
        <w:t xml:space="preserve">oj ploči </w:t>
      </w:r>
      <w:r w:rsidR="00983CEB" w:rsidRPr="008E430F">
        <w:rPr>
          <w:rStyle w:val="zadanifontodlomka-000001"/>
        </w:rPr>
        <w:t>Škole</w:t>
      </w:r>
      <w:r w:rsidR="000E5A34" w:rsidRPr="008E430F">
        <w:rPr>
          <w:rStyle w:val="zadanifontodlomka-000001"/>
        </w:rPr>
        <w:t>.</w:t>
      </w:r>
    </w:p>
    <w:p w:rsidR="000E5A34" w:rsidRDefault="000E5A34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BE139C" w:rsidRPr="008E430F" w:rsidRDefault="00BE139C" w:rsidP="003F10DF">
      <w:pPr>
        <w:pStyle w:val="Normal1"/>
        <w:spacing w:after="0" w:line="264" w:lineRule="auto"/>
        <w:contextualSpacing/>
        <w:rPr>
          <w:rStyle w:val="zadanifontodlomka-000001"/>
        </w:rPr>
      </w:pPr>
    </w:p>
    <w:p w:rsidR="000E5A34" w:rsidRPr="008E430F" w:rsidRDefault="000E5A34" w:rsidP="003F10DF">
      <w:pPr>
        <w:spacing w:after="0" w:line="264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Predsjednica Upravnog vijeća:</w:t>
      </w:r>
    </w:p>
    <w:p w:rsidR="003F10DF" w:rsidRPr="008E430F" w:rsidRDefault="003F10DF" w:rsidP="003F10DF">
      <w:pPr>
        <w:spacing w:after="0" w:line="264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            Marijana </w:t>
      </w:r>
      <w:proofErr w:type="spellStart"/>
      <w:r w:rsidRPr="008E430F">
        <w:rPr>
          <w:rFonts w:ascii="Times New Roman" w:eastAsia="Times New Roman" w:hAnsi="Times New Roman" w:cs="Times New Roman"/>
          <w:sz w:val="24"/>
          <w:szCs w:val="24"/>
        </w:rPr>
        <w:t>Kršić</w:t>
      </w:r>
      <w:proofErr w:type="spellEnd"/>
    </w:p>
    <w:p w:rsidR="000E5A34" w:rsidRPr="008E430F" w:rsidRDefault="000E5A34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5A34" w:rsidRPr="008E430F" w:rsidRDefault="000E5A34" w:rsidP="003F10DF">
      <w:pPr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4F77" w:rsidRPr="008E430F" w:rsidRDefault="00494F77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F77" w:rsidRPr="008E430F" w:rsidRDefault="00494F77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0DF" w:rsidRPr="008E430F" w:rsidRDefault="00943788" w:rsidP="003F10D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Ova Odluka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objavljen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je na oglasnoj ploči</w:t>
      </w:r>
      <w:r w:rsidR="003F10DF" w:rsidRPr="008E430F">
        <w:rPr>
          <w:rFonts w:ascii="Times New Roman" w:eastAsia="Times New Roman" w:hAnsi="Times New Roman" w:cs="Times New Roman"/>
          <w:sz w:val="24"/>
          <w:szCs w:val="24"/>
        </w:rPr>
        <w:t xml:space="preserve"> i mrežnoj stranici Škole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BE139C">
        <w:rPr>
          <w:rFonts w:ascii="Times New Roman" w:eastAsia="Times New Roman" w:hAnsi="Times New Roman" w:cs="Times New Roman"/>
          <w:sz w:val="24"/>
          <w:szCs w:val="24"/>
        </w:rPr>
        <w:t>24.2.2020. godine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 xml:space="preserve"> te je stupila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 xml:space="preserve"> na snagu dana </w:t>
      </w:r>
      <w:r w:rsidR="00BE139C">
        <w:rPr>
          <w:rFonts w:ascii="Times New Roman" w:eastAsia="Times New Roman" w:hAnsi="Times New Roman" w:cs="Times New Roman"/>
          <w:sz w:val="24"/>
          <w:szCs w:val="24"/>
        </w:rPr>
        <w:t>25.2.2020. godine</w:t>
      </w:r>
      <w:r w:rsidR="000E5A34" w:rsidRPr="008E4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A34" w:rsidRPr="008E430F" w:rsidRDefault="000E5A34" w:rsidP="003F10DF">
      <w:pPr>
        <w:spacing w:after="0" w:line="264" w:lineRule="auto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="003F10DF" w:rsidRPr="008E430F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8E43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A34" w:rsidRPr="008E430F" w:rsidRDefault="003F10DF" w:rsidP="003F10DF">
      <w:pPr>
        <w:spacing w:after="0" w:line="264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8E430F">
        <w:rPr>
          <w:rFonts w:ascii="Times New Roman" w:eastAsia="Times New Roman" w:hAnsi="Times New Roman" w:cs="Times New Roman"/>
          <w:sz w:val="24"/>
          <w:szCs w:val="24"/>
        </w:rPr>
        <w:t>Josipa Kotromanović Sauka</w:t>
      </w:r>
    </w:p>
    <w:sectPr w:rsidR="000E5A34" w:rsidRPr="008E430F" w:rsidSect="0034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A41"/>
    <w:multiLevelType w:val="hybridMultilevel"/>
    <w:tmpl w:val="E2E2BC8E"/>
    <w:lvl w:ilvl="0" w:tplc="06FC49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B76"/>
    <w:multiLevelType w:val="hybridMultilevel"/>
    <w:tmpl w:val="0F463D8C"/>
    <w:lvl w:ilvl="0" w:tplc="010EF6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B692D"/>
    <w:multiLevelType w:val="hybridMultilevel"/>
    <w:tmpl w:val="FB9C3710"/>
    <w:lvl w:ilvl="0" w:tplc="640817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02893"/>
    <w:multiLevelType w:val="hybridMultilevel"/>
    <w:tmpl w:val="DD267958"/>
    <w:lvl w:ilvl="0" w:tplc="EE7EE5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4AC"/>
    <w:rsid w:val="00084DC3"/>
    <w:rsid w:val="000A6FAD"/>
    <w:rsid w:val="000E5A34"/>
    <w:rsid w:val="00167A07"/>
    <w:rsid w:val="00192E89"/>
    <w:rsid w:val="001B2E9A"/>
    <w:rsid w:val="001F34DA"/>
    <w:rsid w:val="00205FB7"/>
    <w:rsid w:val="00234ACE"/>
    <w:rsid w:val="002E68E8"/>
    <w:rsid w:val="003E0052"/>
    <w:rsid w:val="003F10DF"/>
    <w:rsid w:val="00406825"/>
    <w:rsid w:val="00433EF3"/>
    <w:rsid w:val="004619AE"/>
    <w:rsid w:val="00494F77"/>
    <w:rsid w:val="0050078E"/>
    <w:rsid w:val="00546B7C"/>
    <w:rsid w:val="00553B90"/>
    <w:rsid w:val="00595EEA"/>
    <w:rsid w:val="005E4F53"/>
    <w:rsid w:val="00663811"/>
    <w:rsid w:val="006A05B6"/>
    <w:rsid w:val="006B6351"/>
    <w:rsid w:val="00775E03"/>
    <w:rsid w:val="007B79BA"/>
    <w:rsid w:val="007C5578"/>
    <w:rsid w:val="007D32B2"/>
    <w:rsid w:val="00845B85"/>
    <w:rsid w:val="008B2394"/>
    <w:rsid w:val="008E430F"/>
    <w:rsid w:val="008F3DCA"/>
    <w:rsid w:val="00943788"/>
    <w:rsid w:val="00983CEB"/>
    <w:rsid w:val="009A37D3"/>
    <w:rsid w:val="009D1C9E"/>
    <w:rsid w:val="009F0A90"/>
    <w:rsid w:val="00A264AC"/>
    <w:rsid w:val="00A74D43"/>
    <w:rsid w:val="00AC5DD1"/>
    <w:rsid w:val="00AF2C66"/>
    <w:rsid w:val="00B522C0"/>
    <w:rsid w:val="00B62423"/>
    <w:rsid w:val="00B8657E"/>
    <w:rsid w:val="00BE139C"/>
    <w:rsid w:val="00CA61DA"/>
    <w:rsid w:val="00CB2A22"/>
    <w:rsid w:val="00CE5EB6"/>
    <w:rsid w:val="00CF3E43"/>
    <w:rsid w:val="00DB380E"/>
    <w:rsid w:val="00E37549"/>
    <w:rsid w:val="00E40EE6"/>
    <w:rsid w:val="00F4216E"/>
    <w:rsid w:val="00F6477F"/>
    <w:rsid w:val="00F90584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E31C-4C14-4F56-8DB5-F47D355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DA"/>
  </w:style>
  <w:style w:type="paragraph" w:styleId="Naslov1">
    <w:name w:val="heading 1"/>
    <w:basedOn w:val="Normal"/>
    <w:link w:val="Naslov1Char"/>
    <w:uiPriority w:val="9"/>
    <w:qFormat/>
    <w:rsid w:val="00A264A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64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rsid w:val="00A264A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A264AC"/>
    <w:pPr>
      <w:spacing w:after="84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sid w:val="00A264A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sid w:val="00A264A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sid w:val="00A264A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sid w:val="00A264AC"/>
    <w:rPr>
      <w:b w:val="0"/>
      <w:bCs w:val="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E43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E430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  Oš</cp:lastModifiedBy>
  <cp:revision>36</cp:revision>
  <dcterms:created xsi:type="dcterms:W3CDTF">2019-11-19T10:41:00Z</dcterms:created>
  <dcterms:modified xsi:type="dcterms:W3CDTF">2020-03-11T08:07:00Z</dcterms:modified>
</cp:coreProperties>
</file>